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eastAsia="宋体"/>
          <w:b/>
          <w:bCs/>
          <w:color w:val="auto"/>
          <w:sz w:val="44"/>
          <w:szCs w:val="44"/>
          <w:lang w:val="en-US" w:eastAsia="zh-CN"/>
        </w:rPr>
      </w:pPr>
      <w:r>
        <w:rPr>
          <w:rFonts w:hint="eastAsia"/>
          <w:b/>
          <w:bCs/>
          <w:color w:val="auto"/>
          <w:sz w:val="44"/>
          <w:szCs w:val="44"/>
          <w:lang w:val="en-US" w:eastAsia="zh-CN"/>
        </w:rPr>
        <w:t>审核时间管理程序</w:t>
      </w:r>
    </w:p>
    <w:p>
      <w:pPr>
        <w:spacing w:line="360" w:lineRule="auto"/>
        <w:jc w:val="left"/>
        <w:rPr>
          <w:rFonts w:hint="eastAsia"/>
          <w:color w:val="auto"/>
          <w:sz w:val="24"/>
          <w:szCs w:val="24"/>
          <w:lang w:val="en-US" w:eastAsia="zh-CN"/>
        </w:rPr>
      </w:pPr>
    </w:p>
    <w:p>
      <w:pPr>
        <w:numPr>
          <w:ilvl w:val="0"/>
          <w:numId w:val="1"/>
        </w:numPr>
        <w:tabs>
          <w:tab w:val="clear" w:pos="312"/>
        </w:tabs>
        <w:spacing w:line="360" w:lineRule="auto"/>
        <w:jc w:val="left"/>
        <w:rPr>
          <w:rFonts w:hint="eastAsia"/>
          <w:color w:val="auto"/>
          <w:sz w:val="24"/>
          <w:szCs w:val="24"/>
          <w:lang w:val="en-US" w:eastAsia="zh-CN"/>
        </w:rPr>
      </w:pPr>
      <w:r>
        <w:rPr>
          <w:rFonts w:hint="eastAsia"/>
          <w:color w:val="auto"/>
          <w:sz w:val="24"/>
          <w:szCs w:val="24"/>
          <w:lang w:val="en-US" w:eastAsia="zh-CN"/>
        </w:rPr>
        <w:t>适用范围</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本程序适用于管理体系认证：质量管理体系、环境管理体系、职业健康安全管理体系、食品安全管理体系、HACCP管理体系、能源管理体系、信息安全管理体系、信息技术服务管理体系；产品认证：食品农产品、一般工业性产品、强制性产品、绿色产品的初次认证审核、监督审核、再认证审核等过程中对审核人日数的控制。</w:t>
      </w:r>
    </w:p>
    <w:p>
      <w:pPr>
        <w:numPr>
          <w:ilvl w:val="0"/>
          <w:numId w:val="1"/>
        </w:numPr>
        <w:tabs>
          <w:tab w:val="clear" w:pos="312"/>
        </w:tabs>
        <w:spacing w:line="360" w:lineRule="auto"/>
        <w:jc w:val="left"/>
        <w:rPr>
          <w:rFonts w:hint="eastAsia"/>
          <w:color w:val="auto"/>
          <w:sz w:val="24"/>
          <w:szCs w:val="24"/>
          <w:lang w:val="en-US" w:eastAsia="zh-CN"/>
        </w:rPr>
      </w:pPr>
      <w:r>
        <w:rPr>
          <w:rFonts w:hint="eastAsia"/>
          <w:color w:val="auto"/>
          <w:sz w:val="24"/>
          <w:szCs w:val="24"/>
          <w:lang w:val="en-US" w:eastAsia="zh-CN"/>
        </w:rPr>
        <w:t>职责</w:t>
      </w:r>
    </w:p>
    <w:p>
      <w:pPr>
        <w:numPr>
          <w:ilvl w:val="0"/>
          <w:numId w:val="0"/>
        </w:numPr>
        <w:spacing w:line="360" w:lineRule="auto"/>
        <w:jc w:val="left"/>
        <w:rPr>
          <w:rFonts w:hint="default"/>
          <w:color w:val="auto"/>
          <w:sz w:val="24"/>
          <w:szCs w:val="24"/>
          <w:lang w:val="en-US" w:eastAsia="zh-CN"/>
        </w:rPr>
      </w:pPr>
      <w:r>
        <w:rPr>
          <w:rFonts w:hint="default"/>
          <w:color w:val="auto"/>
          <w:sz w:val="24"/>
          <w:szCs w:val="24"/>
          <w:lang w:val="en-US" w:eastAsia="zh-CN"/>
        </w:rPr>
        <w:t>2.1</w:t>
      </w:r>
      <w:r>
        <w:rPr>
          <w:rFonts w:hint="eastAsia"/>
          <w:color w:val="auto"/>
          <w:sz w:val="24"/>
          <w:szCs w:val="24"/>
          <w:lang w:val="en-US" w:eastAsia="zh-CN"/>
        </w:rPr>
        <w:t>合同评审人员及审核调度人员</w:t>
      </w:r>
      <w:r>
        <w:rPr>
          <w:sz w:val="24"/>
        </w:rPr>
        <w:t>负责依据本管理要求对认证审核人日进行策划</w:t>
      </w:r>
      <w:r>
        <w:rPr>
          <w:rFonts w:hint="default"/>
          <w:color w:val="auto"/>
          <w:sz w:val="24"/>
          <w:szCs w:val="24"/>
          <w:lang w:val="en-US" w:eastAsia="zh-CN"/>
        </w:rPr>
        <w:t>。</w:t>
      </w:r>
    </w:p>
    <w:p>
      <w:pPr>
        <w:numPr>
          <w:ilvl w:val="0"/>
          <w:numId w:val="0"/>
        </w:numPr>
        <w:spacing w:line="360" w:lineRule="auto"/>
        <w:jc w:val="left"/>
        <w:rPr>
          <w:rFonts w:hint="eastAsia"/>
          <w:sz w:val="24"/>
          <w:lang w:eastAsia="zh-CN"/>
        </w:rPr>
      </w:pPr>
      <w:r>
        <w:rPr>
          <w:rFonts w:hint="default"/>
          <w:color w:val="auto"/>
          <w:sz w:val="24"/>
          <w:szCs w:val="24"/>
          <w:lang w:val="en-US" w:eastAsia="zh-CN"/>
        </w:rPr>
        <w:t>2.2</w:t>
      </w:r>
      <w:r>
        <w:rPr>
          <w:sz w:val="24"/>
        </w:rPr>
        <w:t>审核组长依据审核策划的人日要求编制审核计划</w:t>
      </w:r>
      <w:r>
        <w:rPr>
          <w:rFonts w:hint="eastAsia"/>
          <w:sz w:val="24"/>
          <w:lang w:eastAsia="zh-CN"/>
        </w:rPr>
        <w:t>。</w:t>
      </w:r>
    </w:p>
    <w:p>
      <w:pPr>
        <w:numPr>
          <w:ilvl w:val="0"/>
          <w:numId w:val="1"/>
        </w:numPr>
        <w:tabs>
          <w:tab w:val="clear" w:pos="312"/>
        </w:tabs>
        <w:spacing w:line="360" w:lineRule="auto"/>
        <w:jc w:val="left"/>
        <w:rPr>
          <w:rFonts w:hint="default"/>
          <w:color w:val="auto"/>
          <w:sz w:val="24"/>
          <w:szCs w:val="24"/>
          <w:lang w:val="en-US" w:eastAsia="zh-CN"/>
        </w:rPr>
      </w:pPr>
      <w:r>
        <w:rPr>
          <w:rFonts w:hint="eastAsia"/>
          <w:color w:val="auto"/>
          <w:sz w:val="24"/>
          <w:szCs w:val="24"/>
          <w:lang w:val="en-US" w:eastAsia="zh-CN"/>
        </w:rPr>
        <w:t>管理体系认证工作程序</w:t>
      </w:r>
    </w:p>
    <w:p>
      <w:pPr>
        <w:numPr>
          <w:ilvl w:val="0"/>
          <w:numId w:val="0"/>
        </w:numPr>
        <w:spacing w:line="360" w:lineRule="auto"/>
        <w:ind w:leftChars="0"/>
        <w:jc w:val="left"/>
        <w:rPr>
          <w:sz w:val="24"/>
        </w:rPr>
      </w:pPr>
      <w:r>
        <w:rPr>
          <w:rFonts w:hint="eastAsia"/>
          <w:sz w:val="24"/>
          <w:lang w:val="en-US" w:eastAsia="zh-CN"/>
        </w:rPr>
        <w:t>3.1</w:t>
      </w:r>
      <w:r>
        <w:rPr>
          <w:sz w:val="24"/>
        </w:rPr>
        <w:t>初审审核时间</w:t>
      </w:r>
      <w:r>
        <w:rPr>
          <w:rFonts w:hint="eastAsia"/>
          <w:sz w:val="24"/>
          <w:lang w:val="en-US" w:eastAsia="zh-CN"/>
        </w:rPr>
        <w:t>的</w:t>
      </w:r>
      <w:r>
        <w:rPr>
          <w:sz w:val="24"/>
        </w:rPr>
        <w:t>确定</w:t>
      </w:r>
    </w:p>
    <w:p>
      <w:pPr>
        <w:numPr>
          <w:ilvl w:val="0"/>
          <w:numId w:val="0"/>
        </w:numPr>
        <w:spacing w:line="360" w:lineRule="auto"/>
        <w:ind w:leftChars="0"/>
        <w:jc w:val="left"/>
        <w:rPr>
          <w:rFonts w:hint="eastAsia"/>
          <w:sz w:val="24"/>
          <w:lang w:eastAsia="zh-CN"/>
        </w:rPr>
      </w:pPr>
      <w:r>
        <w:rPr>
          <w:rFonts w:hint="eastAsia"/>
          <w:sz w:val="24"/>
          <w:lang w:val="en-US" w:eastAsia="zh-CN"/>
        </w:rPr>
        <w:t>3.1.1</w:t>
      </w:r>
      <w:r>
        <w:rPr>
          <w:sz w:val="24"/>
        </w:rPr>
        <w:t>初审审核时间及现场审核时间的选择取决于诸多因素，应着重考虑的情况有</w:t>
      </w:r>
      <w:r>
        <w:rPr>
          <w:rFonts w:hint="eastAsia"/>
          <w:sz w:val="24"/>
          <w:lang w:eastAsia="zh-CN"/>
        </w:rPr>
        <w:t>：</w:t>
      </w:r>
    </w:p>
    <w:p>
      <w:pPr>
        <w:numPr>
          <w:ilvl w:val="0"/>
          <w:numId w:val="2"/>
        </w:numPr>
        <w:spacing w:line="360" w:lineRule="auto"/>
        <w:jc w:val="left"/>
        <w:rPr>
          <w:rFonts w:hint="default"/>
          <w:sz w:val="24"/>
          <w:lang w:val="en-US" w:eastAsia="zh-CN"/>
        </w:rPr>
      </w:pPr>
      <w:r>
        <w:rPr>
          <w:rFonts w:hint="default"/>
          <w:sz w:val="24"/>
          <w:lang w:val="en-US" w:eastAsia="zh-CN"/>
        </w:rPr>
        <w:t>产品类别、实现过程</w:t>
      </w:r>
      <w:r>
        <w:rPr>
          <w:rFonts w:hint="eastAsia"/>
          <w:sz w:val="24"/>
          <w:lang w:val="en-US" w:eastAsia="zh-CN"/>
        </w:rPr>
        <w:t>、</w:t>
      </w:r>
      <w:r>
        <w:rPr>
          <w:rFonts w:hint="default"/>
          <w:sz w:val="24"/>
          <w:lang w:val="en-US" w:eastAsia="zh-CN"/>
        </w:rPr>
        <w:t>风险</w:t>
      </w:r>
    </w:p>
    <w:p>
      <w:pPr>
        <w:numPr>
          <w:ilvl w:val="0"/>
          <w:numId w:val="2"/>
        </w:numPr>
        <w:spacing w:line="360" w:lineRule="auto"/>
        <w:jc w:val="left"/>
        <w:rPr>
          <w:rFonts w:hint="default"/>
          <w:sz w:val="24"/>
          <w:lang w:val="en-US" w:eastAsia="zh-CN"/>
        </w:rPr>
      </w:pPr>
      <w:r>
        <w:rPr>
          <w:rFonts w:hint="eastAsia"/>
          <w:sz w:val="24"/>
          <w:lang w:val="en-US" w:eastAsia="zh-CN"/>
        </w:rPr>
        <w:t>法律法规的</w:t>
      </w:r>
      <w:r>
        <w:rPr>
          <w:rFonts w:hint="default"/>
          <w:sz w:val="24"/>
          <w:lang w:val="en-US" w:eastAsia="zh-CN"/>
        </w:rPr>
        <w:t>要求</w:t>
      </w:r>
    </w:p>
    <w:p>
      <w:pPr>
        <w:numPr>
          <w:ilvl w:val="0"/>
          <w:numId w:val="2"/>
        </w:numPr>
        <w:spacing w:line="360" w:lineRule="auto"/>
        <w:jc w:val="left"/>
        <w:rPr>
          <w:rFonts w:hint="default"/>
          <w:sz w:val="24"/>
          <w:lang w:val="en-US" w:eastAsia="zh-CN"/>
        </w:rPr>
      </w:pPr>
      <w:r>
        <w:rPr>
          <w:rFonts w:hint="default"/>
          <w:sz w:val="24"/>
          <w:lang w:val="en-US" w:eastAsia="zh-CN"/>
        </w:rPr>
        <w:t>场所产品完整程度</w:t>
      </w:r>
      <w:r>
        <w:rPr>
          <w:rFonts w:hint="eastAsia"/>
          <w:sz w:val="24"/>
          <w:lang w:val="en-US" w:eastAsia="zh-CN"/>
        </w:rPr>
        <w:t>、</w:t>
      </w:r>
      <w:r>
        <w:rPr>
          <w:rFonts w:hint="default"/>
          <w:sz w:val="24"/>
          <w:lang w:val="en-US" w:eastAsia="zh-CN"/>
        </w:rPr>
        <w:t>过程复杂程度</w:t>
      </w:r>
    </w:p>
    <w:p>
      <w:pPr>
        <w:numPr>
          <w:ilvl w:val="0"/>
          <w:numId w:val="2"/>
        </w:numPr>
        <w:spacing w:line="360" w:lineRule="auto"/>
        <w:jc w:val="left"/>
        <w:rPr>
          <w:rFonts w:hint="default"/>
          <w:sz w:val="24"/>
          <w:lang w:val="en-US" w:eastAsia="zh-CN"/>
        </w:rPr>
      </w:pPr>
      <w:r>
        <w:rPr>
          <w:rFonts w:hint="eastAsia"/>
          <w:sz w:val="24"/>
          <w:lang w:val="en-US" w:eastAsia="zh-CN"/>
        </w:rPr>
        <w:t>场所</w:t>
      </w:r>
      <w:r>
        <w:rPr>
          <w:rFonts w:hint="default"/>
          <w:sz w:val="24"/>
          <w:lang w:val="en-US" w:eastAsia="zh-CN"/>
        </w:rPr>
        <w:t>数量、大小和人员规模</w:t>
      </w:r>
    </w:p>
    <w:p>
      <w:pPr>
        <w:numPr>
          <w:ilvl w:val="0"/>
          <w:numId w:val="2"/>
        </w:numPr>
        <w:spacing w:line="360" w:lineRule="auto"/>
        <w:jc w:val="left"/>
        <w:rPr>
          <w:rFonts w:hint="default"/>
          <w:sz w:val="24"/>
          <w:lang w:val="en-US" w:eastAsia="zh-CN"/>
        </w:rPr>
      </w:pPr>
      <w:r>
        <w:rPr>
          <w:rFonts w:hint="default"/>
          <w:sz w:val="24"/>
          <w:lang w:val="en-US" w:eastAsia="zh-CN"/>
        </w:rPr>
        <w:t>环境因素的性质/数量/严重程度、危险源的数量/性质/严重程度</w:t>
      </w:r>
    </w:p>
    <w:p>
      <w:pPr>
        <w:numPr>
          <w:ilvl w:val="0"/>
          <w:numId w:val="2"/>
        </w:numPr>
        <w:spacing w:line="360" w:lineRule="auto"/>
        <w:jc w:val="left"/>
        <w:rPr>
          <w:rFonts w:hint="default"/>
          <w:sz w:val="24"/>
          <w:lang w:val="en-US" w:eastAsia="zh-CN"/>
        </w:rPr>
      </w:pPr>
      <w:r>
        <w:rPr>
          <w:rFonts w:hint="default"/>
          <w:sz w:val="24"/>
          <w:lang w:val="en-US" w:eastAsia="zh-CN"/>
        </w:rPr>
        <w:t>相关方意见</w:t>
      </w:r>
    </w:p>
    <w:p>
      <w:pPr>
        <w:numPr>
          <w:ilvl w:val="0"/>
          <w:numId w:val="2"/>
        </w:numPr>
        <w:spacing w:line="360" w:lineRule="auto"/>
        <w:jc w:val="left"/>
        <w:rPr>
          <w:rFonts w:hint="default"/>
          <w:sz w:val="24"/>
          <w:lang w:val="en-US" w:eastAsia="zh-CN"/>
        </w:rPr>
      </w:pPr>
      <w:r>
        <w:rPr>
          <w:rFonts w:hint="default"/>
          <w:sz w:val="24"/>
          <w:lang w:val="en-US" w:eastAsia="zh-CN"/>
        </w:rPr>
        <w:t>管理体系成熟度</w:t>
      </w:r>
      <w:r>
        <w:rPr>
          <w:rFonts w:hint="eastAsia"/>
          <w:sz w:val="24"/>
          <w:lang w:val="en-US" w:eastAsia="zh-CN"/>
        </w:rPr>
        <w:t>和整合程度</w:t>
      </w:r>
    </w:p>
    <w:p>
      <w:pPr>
        <w:numPr>
          <w:ilvl w:val="0"/>
          <w:numId w:val="2"/>
        </w:numPr>
        <w:spacing w:line="360" w:lineRule="auto"/>
        <w:jc w:val="left"/>
        <w:rPr>
          <w:rFonts w:hint="default"/>
          <w:sz w:val="24"/>
          <w:lang w:val="en-US" w:eastAsia="zh-CN"/>
        </w:rPr>
      </w:pPr>
      <w:r>
        <w:rPr>
          <w:rFonts w:hint="default"/>
          <w:sz w:val="24"/>
          <w:lang w:val="en-US" w:eastAsia="zh-CN"/>
        </w:rPr>
        <w:t>认证准备程度</w:t>
      </w:r>
    </w:p>
    <w:p>
      <w:pPr>
        <w:numPr>
          <w:ilvl w:val="0"/>
          <w:numId w:val="2"/>
        </w:numPr>
        <w:spacing w:line="360" w:lineRule="auto"/>
        <w:jc w:val="left"/>
        <w:rPr>
          <w:rFonts w:hint="default"/>
          <w:sz w:val="24"/>
          <w:lang w:val="en-US" w:eastAsia="zh-CN"/>
        </w:rPr>
      </w:pPr>
      <w:r>
        <w:rPr>
          <w:rFonts w:hint="default"/>
          <w:sz w:val="24"/>
          <w:lang w:val="en-US" w:eastAsia="zh-CN"/>
        </w:rPr>
        <w:t>公司对组织体系的预先了解程度</w:t>
      </w:r>
    </w:p>
    <w:p>
      <w:pPr>
        <w:numPr>
          <w:ilvl w:val="0"/>
          <w:numId w:val="2"/>
        </w:numPr>
        <w:spacing w:line="360" w:lineRule="auto"/>
        <w:jc w:val="left"/>
        <w:rPr>
          <w:rFonts w:hint="default"/>
          <w:sz w:val="24"/>
          <w:lang w:val="en-US" w:eastAsia="zh-CN"/>
        </w:rPr>
      </w:pPr>
      <w:r>
        <w:rPr>
          <w:sz w:val="24"/>
        </w:rPr>
        <w:t>工程建设施工企业质量管理体系需考虑审核组增加相应审核人日以覆盖ISO9001和GB/T50430</w:t>
      </w:r>
    </w:p>
    <w:p>
      <w:pPr>
        <w:numPr>
          <w:ilvl w:val="0"/>
          <w:numId w:val="0"/>
        </w:numPr>
        <w:spacing w:line="360" w:lineRule="auto"/>
        <w:jc w:val="left"/>
        <w:rPr>
          <w:rFonts w:hint="eastAsia"/>
          <w:sz w:val="24"/>
          <w:lang w:val="en-US" w:eastAsia="zh-CN"/>
        </w:rPr>
      </w:pPr>
      <w:r>
        <w:rPr>
          <w:rFonts w:hint="eastAsia"/>
          <w:sz w:val="24"/>
          <w:lang w:val="en-US" w:eastAsia="zh-CN"/>
        </w:rPr>
        <w:t>3.1.2审核时间的确定方法：</w:t>
      </w:r>
    </w:p>
    <w:p>
      <w:pPr>
        <w:numPr>
          <w:ilvl w:val="0"/>
          <w:numId w:val="3"/>
        </w:numPr>
        <w:spacing w:line="360" w:lineRule="auto"/>
        <w:jc w:val="left"/>
        <w:rPr>
          <w:rFonts w:hint="eastAsia"/>
          <w:sz w:val="24"/>
          <w:lang w:val="en-US" w:eastAsia="zh-CN"/>
        </w:rPr>
      </w:pPr>
      <w:r>
        <w:rPr>
          <w:rFonts w:hint="eastAsia"/>
          <w:sz w:val="24"/>
          <w:lang w:val="en-US" w:eastAsia="zh-CN"/>
        </w:rPr>
        <w:t>审核调度人员</w:t>
      </w:r>
      <w:r>
        <w:rPr>
          <w:sz w:val="24"/>
        </w:rPr>
        <w:t>针对每个客户确定策划审核所需的基准时间</w:t>
      </w:r>
      <w:r>
        <w:rPr>
          <w:rFonts w:hint="eastAsia"/>
          <w:sz w:val="24"/>
          <w:lang w:eastAsia="zh-CN"/>
        </w:rPr>
        <w:t>，</w:t>
      </w:r>
      <w:r>
        <w:rPr>
          <w:rFonts w:hint="eastAsia"/>
          <w:sz w:val="24"/>
          <w:lang w:val="en-US" w:eastAsia="zh-CN"/>
        </w:rPr>
        <w:t>并在确定审核时间时考虑：质量风险类型、环境复杂程度类型、职业健康安全风险级别和管理</w:t>
      </w:r>
      <w:bookmarkStart w:id="0" w:name="_GoBack"/>
      <w:bookmarkEnd w:id="0"/>
      <w:r>
        <w:rPr>
          <w:rFonts w:hint="eastAsia"/>
          <w:sz w:val="24"/>
          <w:lang w:val="en-US" w:eastAsia="zh-CN"/>
        </w:rPr>
        <w:t>体系覆盖范围内的有效人数。</w:t>
      </w:r>
    </w:p>
    <w:p>
      <w:pPr>
        <w:numPr>
          <w:ilvl w:val="0"/>
          <w:numId w:val="3"/>
        </w:numPr>
        <w:spacing w:line="360" w:lineRule="auto"/>
        <w:jc w:val="left"/>
        <w:rPr>
          <w:rFonts w:hint="default"/>
          <w:szCs w:val="21"/>
          <w:lang w:val="en-US" w:eastAsia="zh-CN"/>
        </w:rPr>
      </w:pPr>
      <w:r>
        <w:rPr>
          <w:rFonts w:hint="eastAsia"/>
          <w:sz w:val="24"/>
          <w:lang w:val="en-US" w:eastAsia="zh-CN"/>
        </w:rPr>
        <w:t>初次审核（第1阶段＋第2阶段）时间的确定方法以附件1员工有效人数与审核时间的关系以及专业能力评价准则总表为依据，由合同评审岗根据申请方相关信息及确定的有效人数在表中查找对应的审核时间予以确定。表中审核时间表示为人日数，是以每天8小时工作为基础计算。不能用增加每天的工作时间来减少要使用的审核人日。审核时间＝非现场审核时间+现场审核时间。</w:t>
      </w:r>
    </w:p>
    <w:p>
      <w:pPr>
        <w:numPr>
          <w:ilvl w:val="0"/>
          <w:numId w:val="0"/>
        </w:numPr>
        <w:spacing w:line="360" w:lineRule="auto"/>
        <w:jc w:val="left"/>
        <w:rPr>
          <w:rFonts w:hint="eastAsia"/>
          <w:sz w:val="24"/>
          <w:lang w:val="en-US" w:eastAsia="zh-CN"/>
        </w:rPr>
      </w:pPr>
      <w:r>
        <w:rPr>
          <w:rFonts w:hint="eastAsia"/>
          <w:sz w:val="24"/>
          <w:lang w:val="en-US" w:eastAsia="zh-CN"/>
        </w:rPr>
        <w:t>3.1.3审核时间的增减</w:t>
      </w:r>
    </w:p>
    <w:p>
      <w:pPr>
        <w:numPr>
          <w:ilvl w:val="0"/>
          <w:numId w:val="4"/>
        </w:numPr>
        <w:spacing w:line="360" w:lineRule="auto"/>
        <w:jc w:val="left"/>
        <w:rPr>
          <w:sz w:val="24"/>
        </w:rPr>
      </w:pPr>
      <w:r>
        <w:rPr>
          <w:sz w:val="24"/>
        </w:rPr>
        <w:t>审核</w:t>
      </w:r>
      <w:r>
        <w:rPr>
          <w:rFonts w:hint="eastAsia"/>
          <w:sz w:val="24"/>
          <w:lang w:val="en-US" w:eastAsia="zh-CN"/>
        </w:rPr>
        <w:t>调度</w:t>
      </w:r>
      <w:r>
        <w:rPr>
          <w:sz w:val="24"/>
        </w:rPr>
        <w:t>人员应针对每个客户确定策划审核所需的时间，并记录所确定的时间的合理性（包括增加和减少审核时间的理由），但</w:t>
      </w:r>
      <w:r>
        <w:rPr>
          <w:rFonts w:hint="eastAsia"/>
          <w:sz w:val="24"/>
        </w:rPr>
        <w:t>考虑到所有因素，对某个组织审核时间的调整，减少量不得超过审核时间表中总审核时间的30%</w:t>
      </w:r>
      <w:r>
        <w:rPr>
          <w:sz w:val="24"/>
        </w:rPr>
        <w:t>。</w:t>
      </w:r>
    </w:p>
    <w:p>
      <w:pPr>
        <w:numPr>
          <w:ilvl w:val="0"/>
          <w:numId w:val="4"/>
        </w:numPr>
        <w:spacing w:line="360" w:lineRule="auto"/>
        <w:jc w:val="left"/>
        <w:rPr>
          <w:rFonts w:hint="default"/>
          <w:sz w:val="24"/>
          <w:lang w:val="en-US" w:eastAsia="zh-CN"/>
        </w:rPr>
      </w:pPr>
      <w:r>
        <w:rPr>
          <w:rFonts w:hint="default"/>
          <w:sz w:val="24"/>
          <w:lang w:val="en-US" w:eastAsia="zh-CN"/>
        </w:rPr>
        <w:t>审核时间包括在客户场所的现场时间，以及在现场以外实施策划、文件审查、与客户人员之间的相互活动和编写报告等活动的时间。审核调度在策划分配这些组合活动（不论这些活动是在现场或非现场实施）的审核时间时，不应使现场审核时间少于调整后的总审核时间的80%。</w:t>
      </w:r>
    </w:p>
    <w:p>
      <w:pPr>
        <w:numPr>
          <w:ilvl w:val="0"/>
          <w:numId w:val="4"/>
        </w:numPr>
        <w:spacing w:line="360" w:lineRule="auto"/>
        <w:jc w:val="left"/>
        <w:rPr>
          <w:rFonts w:hint="default"/>
          <w:sz w:val="24"/>
          <w:lang w:val="en-US" w:eastAsia="zh-CN"/>
        </w:rPr>
      </w:pPr>
      <w:r>
        <w:rPr>
          <w:rFonts w:ascii="宋体" w:hAnsi="宋体" w:eastAsia="宋体" w:cs="宋体"/>
          <w:b w:val="0"/>
          <w:bCs/>
          <w:sz w:val="24"/>
        </w:rPr>
        <w:t>采用异地视频及电子媒介沟通的方式进行审核属于远程审核方式，远程审核要求受审核组织参与。如果采用远程审核方式，例如通过网络进行互动合作，网络会议，电话会议和/或电子验证组织的过程等方式与组织接触，那么这些活动应在审核计划中做出说明，而且在计算全部“现场审核员时间”时应给予考虑。采取远程审核的时间通常不宜超过管理体系认证审核时间的30%，当超过30%时，应记录审核计划合理性的理由，并报CNAS批准后实施</w:t>
      </w:r>
      <w:r>
        <w:rPr>
          <w:rFonts w:hint="eastAsia" w:ascii="宋体" w:hAnsi="宋体" w:cs="宋体"/>
          <w:b w:val="0"/>
          <w:bCs/>
          <w:sz w:val="24"/>
          <w:lang w:eastAsia="zh-CN"/>
        </w:rPr>
        <w:t>。</w:t>
      </w:r>
    </w:p>
    <w:p>
      <w:pPr>
        <w:numPr>
          <w:ilvl w:val="0"/>
          <w:numId w:val="0"/>
        </w:numPr>
        <w:spacing w:line="360" w:lineRule="auto"/>
        <w:jc w:val="left"/>
        <w:rPr>
          <w:rFonts w:hint="eastAsia"/>
          <w:sz w:val="24"/>
          <w:lang w:val="en-US" w:eastAsia="zh-CN"/>
        </w:rPr>
      </w:pPr>
      <w:r>
        <w:rPr>
          <w:rFonts w:hint="eastAsia"/>
          <w:sz w:val="24"/>
          <w:lang w:val="en-US" w:eastAsia="zh-CN"/>
        </w:rPr>
        <w:t>3.1.4第1阶段现场审核</w:t>
      </w:r>
    </w:p>
    <w:p>
      <w:pPr>
        <w:numPr>
          <w:ilvl w:val="0"/>
          <w:numId w:val="0"/>
        </w:numPr>
        <w:spacing w:line="360" w:lineRule="auto"/>
        <w:jc w:val="left"/>
        <w:rPr>
          <w:rFonts w:hint="eastAsia"/>
          <w:sz w:val="24"/>
          <w:lang w:eastAsia="zh-CN"/>
        </w:rPr>
      </w:pPr>
      <w:r>
        <w:rPr>
          <w:rFonts w:hint="eastAsia"/>
          <w:sz w:val="24"/>
          <w:lang w:val="en-US" w:eastAsia="zh-CN"/>
        </w:rPr>
        <w:t xml:space="preserve">  一般在受审组织现场进行，</w:t>
      </w:r>
      <w:r>
        <w:rPr>
          <w:sz w:val="24"/>
        </w:rPr>
        <w:t>审核</w:t>
      </w:r>
      <w:r>
        <w:rPr>
          <w:rFonts w:hint="eastAsia"/>
          <w:sz w:val="24"/>
          <w:lang w:val="en-US" w:eastAsia="zh-CN"/>
        </w:rPr>
        <w:t>调度人员</w:t>
      </w:r>
      <w:r>
        <w:rPr>
          <w:sz w:val="24"/>
        </w:rPr>
        <w:t>针对受审核组织的特点、规模和复杂程度策划和确定所需的审核时间。通常情况下，审核时间不宜少于 1 人日。对于人数较少、风险较低的受审核组织可适当降低至 0.5 人日</w:t>
      </w:r>
      <w:r>
        <w:rPr>
          <w:rFonts w:hint="eastAsia"/>
          <w:sz w:val="24"/>
          <w:lang w:eastAsia="zh-CN"/>
        </w:rPr>
        <w:t>。</w:t>
      </w:r>
    </w:p>
    <w:p>
      <w:pPr>
        <w:numPr>
          <w:ilvl w:val="0"/>
          <w:numId w:val="0"/>
        </w:numPr>
        <w:spacing w:line="360" w:lineRule="auto"/>
        <w:jc w:val="left"/>
        <w:rPr>
          <w:rFonts w:hint="eastAsia"/>
          <w:sz w:val="24"/>
          <w:lang w:val="en-US" w:eastAsia="zh-CN"/>
        </w:rPr>
      </w:pPr>
      <w:r>
        <w:rPr>
          <w:rFonts w:hint="eastAsia"/>
          <w:sz w:val="24"/>
          <w:lang w:val="en-US" w:eastAsia="zh-CN"/>
        </w:rPr>
        <w:t>3.1.5第2阶段现场审核</w:t>
      </w:r>
    </w:p>
    <w:p>
      <w:pPr>
        <w:numPr>
          <w:ilvl w:val="0"/>
          <w:numId w:val="0"/>
        </w:numPr>
        <w:spacing w:line="360" w:lineRule="auto"/>
        <w:ind w:firstLine="480" w:firstLineChars="200"/>
        <w:jc w:val="left"/>
        <w:rPr>
          <w:sz w:val="24"/>
        </w:rPr>
      </w:pPr>
      <w:r>
        <w:rPr>
          <w:sz w:val="24"/>
        </w:rPr>
        <w:t>基于第</w:t>
      </w:r>
      <w:r>
        <w:rPr>
          <w:rFonts w:hint="eastAsia"/>
          <w:sz w:val="24"/>
          <w:lang w:val="en-US" w:eastAsia="zh-CN"/>
        </w:rPr>
        <w:t>2</w:t>
      </w:r>
      <w:r>
        <w:rPr>
          <w:sz w:val="24"/>
        </w:rPr>
        <w:t>阶段审核的目的、范围和程度，并结合第</w:t>
      </w:r>
      <w:r>
        <w:rPr>
          <w:rFonts w:hint="eastAsia"/>
          <w:sz w:val="24"/>
          <w:lang w:val="en-US" w:eastAsia="zh-CN"/>
        </w:rPr>
        <w:t>1</w:t>
      </w:r>
      <w:r>
        <w:rPr>
          <w:sz w:val="24"/>
        </w:rPr>
        <w:t>阶段审核的结果，包括对可能影响第</w:t>
      </w:r>
      <w:r>
        <w:rPr>
          <w:rFonts w:hint="eastAsia"/>
          <w:sz w:val="24"/>
          <w:lang w:val="en-US" w:eastAsia="zh-CN"/>
        </w:rPr>
        <w:t>2</w:t>
      </w:r>
      <w:r>
        <w:rPr>
          <w:sz w:val="24"/>
        </w:rPr>
        <w:t>阶段有效审核的潜在因素给予充分的考虑，保持充分的证据和记录以证实审核所用时间的合理性。通常情况下，第</w:t>
      </w:r>
      <w:r>
        <w:rPr>
          <w:rFonts w:hint="eastAsia"/>
          <w:sz w:val="24"/>
          <w:lang w:val="en-US" w:eastAsia="zh-CN"/>
        </w:rPr>
        <w:t>2</w:t>
      </w:r>
      <w:r>
        <w:rPr>
          <w:sz w:val="24"/>
        </w:rPr>
        <w:t>阶段审核所用审核时间不宜低于第</w:t>
      </w:r>
      <w:r>
        <w:rPr>
          <w:rFonts w:hint="eastAsia"/>
          <w:sz w:val="24"/>
          <w:lang w:val="en-US" w:eastAsia="zh-CN"/>
        </w:rPr>
        <w:t>1</w:t>
      </w:r>
      <w:r>
        <w:rPr>
          <w:sz w:val="24"/>
        </w:rPr>
        <w:t>阶段和第</w:t>
      </w:r>
      <w:r>
        <w:rPr>
          <w:rFonts w:hint="eastAsia"/>
          <w:sz w:val="24"/>
          <w:lang w:val="en-US" w:eastAsia="zh-CN"/>
        </w:rPr>
        <w:t>2</w:t>
      </w:r>
      <w:r>
        <w:rPr>
          <w:sz w:val="24"/>
        </w:rPr>
        <w:t>阶段总的现场审核时间的70%。</w:t>
      </w:r>
    </w:p>
    <w:p>
      <w:pPr>
        <w:numPr>
          <w:ilvl w:val="0"/>
          <w:numId w:val="0"/>
        </w:numPr>
        <w:spacing w:line="360" w:lineRule="auto"/>
        <w:jc w:val="left"/>
        <w:rPr>
          <w:rFonts w:hint="default" w:eastAsia="宋体"/>
          <w:sz w:val="24"/>
          <w:lang w:val="en-US" w:eastAsia="zh-CN"/>
        </w:rPr>
      </w:pPr>
      <w:r>
        <w:rPr>
          <w:rFonts w:hint="eastAsia"/>
          <w:sz w:val="24"/>
          <w:lang w:val="en-US" w:eastAsia="zh-CN"/>
        </w:rPr>
        <w:t>3.2监督和再认证</w:t>
      </w:r>
      <w:r>
        <w:rPr>
          <w:sz w:val="24"/>
        </w:rPr>
        <w:t>审核时间</w:t>
      </w:r>
      <w:r>
        <w:rPr>
          <w:rFonts w:hint="eastAsia"/>
          <w:sz w:val="24"/>
          <w:lang w:val="en-US" w:eastAsia="zh-CN"/>
        </w:rPr>
        <w:t>的</w:t>
      </w:r>
      <w:r>
        <w:rPr>
          <w:sz w:val="24"/>
        </w:rPr>
        <w:t>确定</w:t>
      </w:r>
    </w:p>
    <w:p>
      <w:pPr>
        <w:numPr>
          <w:ilvl w:val="0"/>
          <w:numId w:val="0"/>
        </w:numPr>
        <w:spacing w:line="360" w:lineRule="auto"/>
        <w:jc w:val="left"/>
        <w:rPr>
          <w:rFonts w:hint="default"/>
          <w:sz w:val="24"/>
          <w:lang w:val="en-US" w:eastAsia="zh-CN"/>
        </w:rPr>
      </w:pPr>
      <w:r>
        <w:rPr>
          <w:rFonts w:hint="eastAsia"/>
          <w:sz w:val="24"/>
          <w:lang w:val="en-US" w:eastAsia="zh-CN"/>
        </w:rPr>
        <w:t>3.2.1对于监督审核，</w:t>
      </w:r>
      <w:r>
        <w:rPr>
          <w:rFonts w:hint="default"/>
          <w:sz w:val="24"/>
          <w:lang w:val="en-US" w:eastAsia="zh-CN"/>
        </w:rPr>
        <w:t>审核时间宜与初审时间成比例，每年监督审核的人日数约是初审人日数的1/3；每次监督审核时，应根据客户更新的信息，适当调整审核时间并记录调整的理由和结果；不论组织的规模，监督审核现场审核人日数不应低于1人日。</w:t>
      </w:r>
    </w:p>
    <w:p>
      <w:pPr>
        <w:numPr>
          <w:ilvl w:val="0"/>
          <w:numId w:val="0"/>
        </w:numPr>
        <w:spacing w:line="360" w:lineRule="auto"/>
        <w:jc w:val="left"/>
        <w:rPr>
          <w:rFonts w:hint="default"/>
          <w:sz w:val="24"/>
          <w:lang w:val="en-US" w:eastAsia="zh-CN"/>
        </w:rPr>
      </w:pPr>
      <w:r>
        <w:rPr>
          <w:rFonts w:hint="eastAsia"/>
          <w:sz w:val="24"/>
          <w:lang w:val="en-US" w:eastAsia="zh-CN"/>
        </w:rPr>
        <w:t>3.2.2对于再认证审核，</w:t>
      </w:r>
      <w:r>
        <w:rPr>
          <w:rFonts w:hint="default"/>
          <w:sz w:val="24"/>
          <w:lang w:val="en-US" w:eastAsia="zh-CN"/>
        </w:rPr>
        <w:t>如果组织的情况与初审相同，再认证时间是初次审核所需时间的 2/3。不论组织的规模，再认证现场审核人日数不应低于1人日。如果组织的情况与初审不相同，宜根据更新的客户信息和组织管理体系绩效的评价结果调整再认证审核时间。</w:t>
      </w:r>
    </w:p>
    <w:p>
      <w:pPr>
        <w:numPr>
          <w:ilvl w:val="0"/>
          <w:numId w:val="0"/>
        </w:numPr>
        <w:spacing w:line="360" w:lineRule="auto"/>
        <w:jc w:val="left"/>
        <w:rPr>
          <w:rFonts w:hint="default"/>
          <w:sz w:val="24"/>
          <w:lang w:val="en-US" w:eastAsia="zh-CN"/>
        </w:rPr>
      </w:pPr>
      <w:r>
        <w:rPr>
          <w:rFonts w:hint="eastAsia"/>
          <w:sz w:val="24"/>
          <w:lang w:val="en-US" w:eastAsia="zh-CN"/>
        </w:rPr>
        <w:t>3.2.3</w:t>
      </w:r>
      <w:r>
        <w:rPr>
          <w:rFonts w:hint="default"/>
          <w:sz w:val="24"/>
          <w:lang w:val="en-US" w:eastAsia="zh-CN"/>
        </w:rPr>
        <w:t>当监督审核或再认证不是同一机构审核时（即转换监督审核或转换再认证），审核调度</w:t>
      </w:r>
      <w:r>
        <w:rPr>
          <w:rFonts w:hint="eastAsia"/>
          <w:sz w:val="24"/>
          <w:lang w:val="en-US" w:eastAsia="zh-CN"/>
        </w:rPr>
        <w:t>人员</w:t>
      </w:r>
      <w:r>
        <w:rPr>
          <w:rFonts w:hint="default"/>
          <w:sz w:val="24"/>
          <w:lang w:val="en-US" w:eastAsia="zh-CN"/>
        </w:rPr>
        <w:t>应根据合同评审初评结果，确定组织现场审核时间。</w:t>
      </w:r>
    </w:p>
    <w:p>
      <w:pPr>
        <w:numPr>
          <w:ilvl w:val="0"/>
          <w:numId w:val="0"/>
        </w:numPr>
        <w:spacing w:line="360" w:lineRule="auto"/>
        <w:jc w:val="left"/>
        <w:rPr>
          <w:rFonts w:hint="eastAsia"/>
          <w:sz w:val="24"/>
          <w:lang w:val="en-US" w:eastAsia="zh-CN"/>
        </w:rPr>
      </w:pPr>
      <w:r>
        <w:rPr>
          <w:rFonts w:hint="eastAsia"/>
          <w:sz w:val="24"/>
          <w:lang w:val="en-US" w:eastAsia="zh-CN"/>
        </w:rPr>
        <w:t>3.3</w:t>
      </w:r>
      <w:r>
        <w:rPr>
          <w:sz w:val="24"/>
        </w:rPr>
        <w:t>临时场所和多场所审核时间</w:t>
      </w:r>
      <w:r>
        <w:rPr>
          <w:rFonts w:hint="eastAsia"/>
          <w:sz w:val="24"/>
          <w:lang w:val="en-US" w:eastAsia="zh-CN"/>
        </w:rPr>
        <w:t>的确定</w:t>
      </w:r>
    </w:p>
    <w:p>
      <w:pPr>
        <w:numPr>
          <w:ilvl w:val="0"/>
          <w:numId w:val="0"/>
        </w:numPr>
        <w:spacing w:line="360" w:lineRule="auto"/>
        <w:jc w:val="left"/>
        <w:rPr>
          <w:rFonts w:hint="eastAsia" w:ascii="宋体" w:hAnsi="宋体" w:eastAsia="宋体" w:cs="宋体"/>
          <w:b w:val="0"/>
          <w:bCs/>
          <w:sz w:val="24"/>
        </w:rPr>
      </w:pPr>
      <w:r>
        <w:rPr>
          <w:rFonts w:hint="eastAsia"/>
          <w:sz w:val="24"/>
          <w:lang w:val="en-US" w:eastAsia="zh-CN"/>
        </w:rPr>
        <w:t>3.3.1</w:t>
      </w:r>
      <w:r>
        <w:rPr>
          <w:rFonts w:ascii="宋体" w:hAnsi="宋体" w:eastAsia="宋体" w:cs="宋体"/>
          <w:b w:val="0"/>
          <w:bCs/>
          <w:sz w:val="24"/>
        </w:rPr>
        <w:t>多场所按抽样方法进行抽样后，审核方案策划人员应确定所需审核人日数。通常情况下，每个场所的审核人日数</w:t>
      </w:r>
      <w:r>
        <w:rPr>
          <w:rFonts w:hint="eastAsia" w:ascii="宋体" w:hAnsi="宋体" w:cs="宋体"/>
          <w:b w:val="0"/>
          <w:bCs/>
          <w:sz w:val="24"/>
          <w:lang w:val="en-US" w:eastAsia="zh-CN"/>
        </w:rPr>
        <w:t>应根据</w:t>
      </w:r>
      <w:r>
        <w:rPr>
          <w:rFonts w:ascii="宋体" w:hAnsi="宋体" w:eastAsia="宋体" w:cs="宋体"/>
          <w:b w:val="0"/>
          <w:bCs/>
          <w:sz w:val="24"/>
        </w:rPr>
        <w:t>有效人数对应的方法计算，当组织的场所（部门和产品）特别多时，经主管领导批准，可以适当超出表中所列的人日数。</w:t>
      </w:r>
    </w:p>
    <w:p>
      <w:pPr>
        <w:pStyle w:val="2"/>
        <w:keepNext w:val="0"/>
        <w:keepLines w:val="0"/>
        <w:numPr>
          <w:ilvl w:val="0"/>
          <w:numId w:val="0"/>
        </w:numPr>
        <w:tabs>
          <w:tab w:val="left" w:pos="0"/>
          <w:tab w:val="left" w:pos="420"/>
        </w:tabs>
        <w:spacing w:before="0" w:after="0" w:line="360" w:lineRule="auto"/>
        <w:ind w:leftChars="0"/>
        <w:jc w:val="both"/>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3.3.2</w:t>
      </w:r>
      <w:r>
        <w:rPr>
          <w:rFonts w:ascii="Times New Roman" w:hAnsi="Times New Roman" w:eastAsia="宋体" w:cs="Times New Roman"/>
          <w:b w:val="0"/>
          <w:kern w:val="2"/>
          <w:sz w:val="24"/>
          <w:szCs w:val="24"/>
          <w:lang w:val="en-US" w:eastAsia="zh-CN" w:bidi="ar-SA"/>
        </w:rPr>
        <w:t>当考虑到那些与具体场所无关而只对总部进行审核的条款时，可减少多场所的审核时间，减少通常不超过20%；多场所的实际审核时间不少于初始确定所需审核人日数的50%。</w:t>
      </w:r>
      <w:r>
        <w:rPr>
          <w:rFonts w:hint="eastAsia" w:ascii="Times New Roman" w:hAnsi="Times New Roman" w:eastAsia="宋体" w:cs="Times New Roman"/>
          <w:b w:val="0"/>
          <w:kern w:val="2"/>
          <w:sz w:val="24"/>
          <w:szCs w:val="24"/>
          <w:lang w:val="en-US" w:eastAsia="zh-CN" w:bidi="ar-SA"/>
        </w:rPr>
        <w:t>3.3.3</w:t>
      </w:r>
      <w:r>
        <w:rPr>
          <w:rFonts w:ascii="Times New Roman" w:hAnsi="Times New Roman" w:eastAsia="宋体" w:cs="Times New Roman"/>
          <w:b w:val="0"/>
          <w:kern w:val="2"/>
          <w:sz w:val="24"/>
          <w:szCs w:val="24"/>
          <w:lang w:val="en-US" w:eastAsia="zh-CN" w:bidi="ar-SA"/>
        </w:rPr>
        <w:t>不减少对总部的审核时间。</w:t>
      </w:r>
    </w:p>
    <w:p>
      <w:pPr>
        <w:numPr>
          <w:ilvl w:val="0"/>
          <w:numId w:val="0"/>
        </w:numPr>
        <w:spacing w:line="360" w:lineRule="auto"/>
        <w:jc w:val="left"/>
        <w:rPr>
          <w:rFonts w:hint="eastAsia"/>
          <w:sz w:val="24"/>
          <w:lang w:val="en-US" w:eastAsia="zh-CN"/>
        </w:rPr>
      </w:pPr>
      <w:r>
        <w:rPr>
          <w:rFonts w:hint="eastAsia" w:ascii="Times New Roman" w:hAnsi="Times New Roman" w:eastAsia="宋体" w:cs="Times New Roman"/>
          <w:b w:val="0"/>
          <w:kern w:val="2"/>
          <w:sz w:val="24"/>
          <w:szCs w:val="24"/>
          <w:lang w:val="en-US" w:eastAsia="zh-CN" w:bidi="ar-SA"/>
        </w:rPr>
        <w:t>3.3</w:t>
      </w:r>
      <w:r>
        <w:rPr>
          <w:rFonts w:hint="eastAsia"/>
          <w:sz w:val="24"/>
          <w:lang w:val="en-US" w:eastAsia="zh-CN"/>
        </w:rPr>
        <w:t>.4</w:t>
      </w:r>
      <w:r>
        <w:rPr>
          <w:rFonts w:hint="default"/>
          <w:sz w:val="24"/>
          <w:lang w:val="en-US" w:eastAsia="zh-CN"/>
        </w:rPr>
        <w:t>初次审核与监督审核的总时间（即对每个场所的审核时间与对总部的审核时间的总和）不少于将同样规模和复杂程度的活动集中在单一场所（即：公司的全部雇员在同一场所）所计算出的审核时间。</w:t>
      </w:r>
    </w:p>
    <w:p>
      <w:pPr>
        <w:numPr>
          <w:ilvl w:val="0"/>
          <w:numId w:val="0"/>
        </w:numPr>
        <w:spacing w:line="360" w:lineRule="auto"/>
        <w:jc w:val="left"/>
        <w:rPr>
          <w:rFonts w:hint="eastAsia"/>
          <w:sz w:val="24"/>
          <w:lang w:val="en-US" w:eastAsia="zh-CN"/>
        </w:rPr>
      </w:pPr>
      <w:r>
        <w:rPr>
          <w:rFonts w:hint="eastAsia"/>
          <w:sz w:val="24"/>
          <w:lang w:val="en-US" w:eastAsia="zh-CN"/>
        </w:rPr>
        <w:t>3.3.5</w:t>
      </w:r>
      <w:r>
        <w:rPr>
          <w:rFonts w:hint="default"/>
          <w:sz w:val="24"/>
          <w:lang w:val="en-US" w:eastAsia="zh-CN"/>
        </w:rPr>
        <w:t>当某个管理体系过程不适用于某个场所时，而属于对其进行控制的场所的主要职责时，可以考虑减少该场所的审核时间，减少时间多少的理由应在策划方案中说明</w:t>
      </w:r>
      <w:r>
        <w:rPr>
          <w:rFonts w:hint="eastAsia"/>
          <w:sz w:val="24"/>
          <w:lang w:val="en-US" w:eastAsia="zh-CN"/>
        </w:rPr>
        <w:t>。</w:t>
      </w:r>
    </w:p>
    <w:p>
      <w:pPr>
        <w:numPr>
          <w:ilvl w:val="0"/>
          <w:numId w:val="0"/>
        </w:numPr>
        <w:spacing w:line="360" w:lineRule="auto"/>
        <w:jc w:val="left"/>
        <w:rPr>
          <w:rFonts w:hint="eastAsia"/>
          <w:sz w:val="24"/>
          <w:lang w:val="en-US" w:eastAsia="zh-CN"/>
        </w:rPr>
      </w:pPr>
      <w:r>
        <w:rPr>
          <w:rFonts w:hint="eastAsia"/>
          <w:sz w:val="24"/>
          <w:lang w:val="en-US" w:eastAsia="zh-CN"/>
        </w:rPr>
        <w:t>3.4结合审核审核时间的确定</w:t>
      </w:r>
    </w:p>
    <w:p>
      <w:pPr>
        <w:numPr>
          <w:ilvl w:val="0"/>
          <w:numId w:val="0"/>
        </w:numPr>
        <w:spacing w:line="360" w:lineRule="auto"/>
        <w:jc w:val="left"/>
        <w:rPr>
          <w:rFonts w:hint="eastAsia"/>
          <w:sz w:val="24"/>
          <w:lang w:val="en-US" w:eastAsia="zh-CN"/>
        </w:rPr>
      </w:pPr>
      <w:r>
        <w:rPr>
          <w:rFonts w:hint="eastAsia"/>
          <w:sz w:val="24"/>
          <w:lang w:val="en-US" w:eastAsia="zh-CN"/>
        </w:rPr>
        <w:t>3.4.1</w:t>
      </w:r>
      <w:r>
        <w:rPr>
          <w:rFonts w:hint="default"/>
          <w:sz w:val="24"/>
          <w:lang w:val="en-US" w:eastAsia="zh-CN"/>
        </w:rPr>
        <w:t>两个或两个以上体系结合审核时，应先算出各独立体系单独审核时所需的审核人日数，累加后得出结合审核所需审核人日数</w:t>
      </w:r>
      <w:r>
        <w:rPr>
          <w:rFonts w:hint="eastAsia"/>
          <w:sz w:val="24"/>
          <w:lang w:val="en-US" w:eastAsia="zh-CN"/>
        </w:rPr>
        <w:t>。</w:t>
      </w:r>
    </w:p>
    <w:p>
      <w:pPr>
        <w:numPr>
          <w:ilvl w:val="0"/>
          <w:numId w:val="0"/>
        </w:numPr>
        <w:spacing w:line="360" w:lineRule="auto"/>
        <w:jc w:val="left"/>
        <w:rPr>
          <w:rFonts w:hint="eastAsia"/>
          <w:sz w:val="24"/>
          <w:lang w:val="en-US" w:eastAsia="zh-CN"/>
        </w:rPr>
      </w:pPr>
      <w:r>
        <w:rPr>
          <w:rFonts w:hint="eastAsia"/>
          <w:sz w:val="24"/>
          <w:lang w:val="en-US" w:eastAsia="zh-CN"/>
        </w:rPr>
        <w:t>3.4.2</w:t>
      </w:r>
      <w:r>
        <w:rPr>
          <w:rFonts w:hint="default"/>
          <w:sz w:val="24"/>
          <w:lang w:val="en-US" w:eastAsia="zh-CN"/>
        </w:rPr>
        <w:t>当审核组成员只是单体系身份时，结合审核人日数应是各体系单独审核时所需人日数的简单相加。</w:t>
      </w:r>
    </w:p>
    <w:p>
      <w:pPr>
        <w:numPr>
          <w:ilvl w:val="0"/>
          <w:numId w:val="0"/>
        </w:numPr>
        <w:spacing w:line="360" w:lineRule="auto"/>
        <w:jc w:val="left"/>
        <w:rPr>
          <w:rFonts w:hint="eastAsia"/>
          <w:sz w:val="24"/>
          <w:lang w:val="en-US" w:eastAsia="zh-CN"/>
        </w:rPr>
      </w:pPr>
      <w:r>
        <w:rPr>
          <w:rFonts w:hint="eastAsia"/>
          <w:sz w:val="24"/>
          <w:lang w:val="en-US" w:eastAsia="zh-CN"/>
        </w:rPr>
        <w:t>3.4.3</w:t>
      </w:r>
      <w:r>
        <w:rPr>
          <w:rFonts w:hint="default"/>
          <w:sz w:val="24"/>
          <w:lang w:val="en-US" w:eastAsia="zh-CN"/>
        </w:rPr>
        <w:t>可能</w:t>
      </w:r>
      <w:r>
        <w:rPr>
          <w:rFonts w:hint="eastAsia"/>
          <w:sz w:val="24"/>
          <w:lang w:val="en-US" w:eastAsia="zh-CN"/>
        </w:rPr>
        <w:t>影响</w:t>
      </w:r>
      <w:r>
        <w:rPr>
          <w:rFonts w:hint="default"/>
          <w:sz w:val="24"/>
          <w:lang w:val="en-US" w:eastAsia="zh-CN"/>
        </w:rPr>
        <w:t>结合</w:t>
      </w:r>
      <w:r>
        <w:rPr>
          <w:rFonts w:hint="eastAsia"/>
          <w:sz w:val="24"/>
          <w:lang w:val="en-US" w:eastAsia="zh-CN"/>
        </w:rPr>
        <w:t>审核</w:t>
      </w:r>
      <w:r>
        <w:rPr>
          <w:rFonts w:hint="default"/>
          <w:sz w:val="24"/>
          <w:lang w:val="en-US" w:eastAsia="zh-CN"/>
        </w:rPr>
        <w:t>审核时间的因素有：</w:t>
      </w:r>
    </w:p>
    <w:p>
      <w:pPr>
        <w:numPr>
          <w:ilvl w:val="0"/>
          <w:numId w:val="5"/>
        </w:numPr>
        <w:spacing w:line="360" w:lineRule="auto"/>
        <w:jc w:val="left"/>
        <w:rPr>
          <w:rFonts w:hint="default"/>
          <w:sz w:val="24"/>
          <w:lang w:val="en-US" w:eastAsia="zh-CN"/>
        </w:rPr>
      </w:pPr>
      <w:r>
        <w:rPr>
          <w:rFonts w:hint="default"/>
          <w:sz w:val="24"/>
          <w:lang w:val="en-US" w:eastAsia="zh-CN"/>
        </w:rPr>
        <w:t>审核组的结合审核能力；</w:t>
      </w:r>
    </w:p>
    <w:p>
      <w:pPr>
        <w:numPr>
          <w:ilvl w:val="0"/>
          <w:numId w:val="5"/>
        </w:numPr>
        <w:spacing w:line="360" w:lineRule="auto"/>
        <w:jc w:val="left"/>
        <w:rPr>
          <w:rFonts w:hint="default"/>
          <w:sz w:val="24"/>
          <w:lang w:val="en-US" w:eastAsia="zh-CN"/>
        </w:rPr>
      </w:pPr>
      <w:r>
        <w:rPr>
          <w:rFonts w:hint="default"/>
          <w:sz w:val="24"/>
          <w:lang w:val="en-US" w:eastAsia="zh-CN"/>
        </w:rPr>
        <w:t>组织管理体系的一体化水平。</w:t>
      </w:r>
    </w:p>
    <w:p>
      <w:pPr>
        <w:numPr>
          <w:ilvl w:val="0"/>
          <w:numId w:val="0"/>
        </w:numPr>
        <w:spacing w:line="360" w:lineRule="auto"/>
        <w:jc w:val="left"/>
        <w:rPr>
          <w:rFonts w:hint="default"/>
          <w:sz w:val="24"/>
          <w:lang w:val="en-US" w:eastAsia="zh-CN"/>
        </w:rPr>
      </w:pPr>
      <w:r>
        <w:rPr>
          <w:rFonts w:hint="eastAsia"/>
          <w:sz w:val="24"/>
          <w:lang w:val="en-US" w:eastAsia="zh-CN"/>
        </w:rPr>
        <w:t>3.4.4</w:t>
      </w:r>
      <w:r>
        <w:rPr>
          <w:rFonts w:hint="default"/>
          <w:sz w:val="24"/>
          <w:lang w:val="en-US" w:eastAsia="zh-CN"/>
        </w:rPr>
        <w:t>策划结合审核审核人日时，</w:t>
      </w:r>
      <w:r>
        <w:rPr>
          <w:rFonts w:hint="eastAsia"/>
          <w:sz w:val="24"/>
          <w:lang w:val="en-US" w:eastAsia="zh-CN"/>
        </w:rPr>
        <w:t>需</w:t>
      </w:r>
      <w:r>
        <w:rPr>
          <w:rFonts w:hint="default"/>
          <w:sz w:val="24"/>
          <w:lang w:val="en-US" w:eastAsia="zh-CN"/>
        </w:rPr>
        <w:t>考虑企业管理体系的一体化水平和审核组结合审核的能力两方面因素来确定结合系数，最终</w:t>
      </w:r>
      <w:r>
        <w:rPr>
          <w:rFonts w:hint="eastAsia"/>
          <w:sz w:val="24"/>
          <w:lang w:val="en-US" w:eastAsia="zh-CN"/>
        </w:rPr>
        <w:t>确定的</w:t>
      </w:r>
      <w:r>
        <w:rPr>
          <w:rFonts w:hint="default"/>
          <w:sz w:val="24"/>
          <w:lang w:val="en-US" w:eastAsia="zh-CN"/>
        </w:rPr>
        <w:t>审核人日数不得少于T的80%</w:t>
      </w:r>
      <w:r>
        <w:rPr>
          <w:rFonts w:hint="eastAsia"/>
          <w:sz w:val="24"/>
          <w:lang w:val="en-US" w:eastAsia="zh-CN"/>
        </w:rPr>
        <w:t>且</w:t>
      </w:r>
      <w:r>
        <w:rPr>
          <w:rFonts w:hint="default"/>
          <w:sz w:val="24"/>
          <w:lang w:val="en-US" w:eastAsia="zh-CN"/>
        </w:rPr>
        <w:t>取整到0.5的倍数。</w:t>
      </w:r>
    </w:p>
    <w:p>
      <w:pPr>
        <w:numPr>
          <w:ilvl w:val="0"/>
          <w:numId w:val="1"/>
        </w:numPr>
        <w:tabs>
          <w:tab w:val="clear" w:pos="312"/>
        </w:tabs>
        <w:spacing w:line="360" w:lineRule="auto"/>
        <w:jc w:val="left"/>
        <w:rPr>
          <w:rFonts w:hint="default"/>
          <w:color w:val="auto"/>
          <w:sz w:val="24"/>
          <w:szCs w:val="24"/>
          <w:lang w:val="en-US" w:eastAsia="zh-CN"/>
        </w:rPr>
      </w:pPr>
      <w:r>
        <w:rPr>
          <w:rFonts w:hint="eastAsia"/>
          <w:color w:val="auto"/>
          <w:sz w:val="24"/>
          <w:szCs w:val="24"/>
          <w:lang w:val="en-US" w:eastAsia="zh-CN"/>
        </w:rPr>
        <w:t>产品认证工作程序</w:t>
      </w:r>
    </w:p>
    <w:p>
      <w:pPr>
        <w:numPr>
          <w:ilvl w:val="0"/>
          <w:numId w:val="0"/>
        </w:numPr>
        <w:spacing w:line="360" w:lineRule="auto"/>
        <w:jc w:val="left"/>
        <w:rPr>
          <w:rFonts w:hint="eastAsia"/>
          <w:sz w:val="24"/>
          <w:lang w:val="en-US" w:eastAsia="zh-CN"/>
        </w:rPr>
      </w:pPr>
      <w:r>
        <w:rPr>
          <w:rFonts w:hint="eastAsia"/>
          <w:sz w:val="24"/>
          <w:lang w:val="en-US" w:eastAsia="zh-CN"/>
        </w:rPr>
        <w:t>4.1检查时间的确定</w:t>
      </w:r>
    </w:p>
    <w:p>
      <w:pPr>
        <w:pStyle w:val="2"/>
        <w:keepNext w:val="0"/>
        <w:keepLines w:val="0"/>
        <w:numPr>
          <w:ilvl w:val="0"/>
          <w:numId w:val="0"/>
        </w:numPr>
        <w:tabs>
          <w:tab w:val="left" w:pos="0"/>
          <w:tab w:val="left" w:pos="420"/>
        </w:tabs>
        <w:spacing w:before="0" w:after="0" w:line="360" w:lineRule="auto"/>
        <w:ind w:leftChars="0"/>
        <w:jc w:val="both"/>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4.1.1检查时间一般由文件审核、现场检查和报告编写组成。</w:t>
      </w:r>
    </w:p>
    <w:p>
      <w:pPr>
        <w:pStyle w:val="2"/>
        <w:keepNext w:val="0"/>
        <w:keepLines w:val="0"/>
        <w:numPr>
          <w:ilvl w:val="0"/>
          <w:numId w:val="0"/>
        </w:numPr>
        <w:tabs>
          <w:tab w:val="left" w:pos="0"/>
          <w:tab w:val="left" w:pos="420"/>
        </w:tabs>
        <w:spacing w:before="0" w:after="0" w:line="360" w:lineRule="auto"/>
        <w:ind w:leftChars="0"/>
        <w:jc w:val="both"/>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4.1.2文件检查时间一般为 0.5人日，当产基地/加工厂或产品种类复杂事增加 0.5人日。</w:t>
      </w:r>
    </w:p>
    <w:p>
      <w:pPr>
        <w:pStyle w:val="2"/>
        <w:keepNext w:val="0"/>
        <w:keepLines w:val="0"/>
        <w:numPr>
          <w:ilvl w:val="0"/>
          <w:numId w:val="0"/>
        </w:numPr>
        <w:tabs>
          <w:tab w:val="left" w:pos="0"/>
          <w:tab w:val="left" w:pos="420"/>
        </w:tabs>
        <w:spacing w:before="0" w:after="0" w:line="360" w:lineRule="auto"/>
        <w:ind w:leftChars="0"/>
        <w:jc w:val="both"/>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4.1.3现场检查时间不含路途时间，但因交通不变和路途遥远而明显增加检查时间和检查难度时，需适当增加检查时间。</w:t>
      </w:r>
    </w:p>
    <w:p>
      <w:pPr>
        <w:pStyle w:val="2"/>
        <w:keepNext w:val="0"/>
        <w:keepLines w:val="0"/>
        <w:numPr>
          <w:ilvl w:val="0"/>
          <w:numId w:val="0"/>
        </w:numPr>
        <w:tabs>
          <w:tab w:val="left" w:pos="0"/>
          <w:tab w:val="left" w:pos="420"/>
        </w:tabs>
        <w:spacing w:before="0" w:after="0" w:line="360" w:lineRule="auto"/>
        <w:ind w:leftChars="0"/>
        <w:jc w:val="both"/>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4.1.4报告编写时间一般为0.5个工作日。</w:t>
      </w:r>
    </w:p>
    <w:p>
      <w:pPr>
        <w:rPr>
          <w:rFonts w:hint="eastAsia" w:cs="Times New Roman"/>
          <w:b w:val="0"/>
          <w:kern w:val="2"/>
          <w:sz w:val="24"/>
          <w:szCs w:val="24"/>
          <w:lang w:val="en-US" w:eastAsia="zh-CN" w:bidi="ar-SA"/>
        </w:rPr>
      </w:pPr>
      <w:r>
        <w:rPr>
          <w:rFonts w:hint="eastAsia" w:cs="Times New Roman"/>
          <w:b w:val="0"/>
          <w:kern w:val="2"/>
          <w:sz w:val="24"/>
          <w:szCs w:val="24"/>
          <w:lang w:val="en-US" w:eastAsia="zh-CN" w:bidi="ar-SA"/>
        </w:rPr>
        <w:t>4.2食品、农产品（含有机产品）检查审核人日的确定</w:t>
      </w:r>
    </w:p>
    <w:p>
      <w:pPr>
        <w:pStyle w:val="2"/>
        <w:keepNext w:val="0"/>
        <w:keepLines w:val="0"/>
        <w:numPr>
          <w:ilvl w:val="0"/>
          <w:numId w:val="0"/>
        </w:numPr>
        <w:tabs>
          <w:tab w:val="left" w:pos="0"/>
          <w:tab w:val="left" w:pos="420"/>
        </w:tabs>
        <w:spacing w:before="0" w:after="0" w:line="360" w:lineRule="auto"/>
        <w:ind w:leftChars="0"/>
        <w:jc w:val="both"/>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4.2.1</w:t>
      </w:r>
      <w:r>
        <w:rPr>
          <w:rFonts w:hint="default" w:ascii="Times New Roman" w:hAnsi="Times New Roman" w:eastAsia="宋体" w:cs="Times New Roman"/>
          <w:b w:val="0"/>
          <w:kern w:val="2"/>
          <w:sz w:val="24"/>
          <w:szCs w:val="24"/>
          <w:lang w:val="en-US" w:eastAsia="zh-CN" w:bidi="ar-SA"/>
        </w:rPr>
        <w:t>考虑到农产品认证的复杂性，</w:t>
      </w:r>
      <w:r>
        <w:rPr>
          <w:rFonts w:hint="eastAsia" w:ascii="Times New Roman" w:hAnsi="Times New Roman" w:eastAsia="宋体" w:cs="Times New Roman"/>
          <w:b w:val="0"/>
          <w:kern w:val="2"/>
          <w:sz w:val="24"/>
          <w:szCs w:val="24"/>
          <w:lang w:val="en-US" w:eastAsia="zh-CN" w:bidi="ar-SA"/>
        </w:rPr>
        <w:t>可能影响</w:t>
      </w:r>
      <w:r>
        <w:rPr>
          <w:rFonts w:hint="default" w:ascii="Times New Roman" w:hAnsi="Times New Roman" w:eastAsia="宋体" w:cs="Times New Roman"/>
          <w:b w:val="0"/>
          <w:kern w:val="2"/>
          <w:sz w:val="24"/>
          <w:szCs w:val="24"/>
          <w:lang w:val="en-US" w:eastAsia="zh-CN" w:bidi="ar-SA"/>
        </w:rPr>
        <w:t>检查时间和工作量</w:t>
      </w:r>
      <w:r>
        <w:rPr>
          <w:rFonts w:hint="eastAsia" w:ascii="Times New Roman" w:hAnsi="Times New Roman" w:eastAsia="宋体" w:cs="Times New Roman"/>
          <w:b w:val="0"/>
          <w:kern w:val="2"/>
          <w:sz w:val="24"/>
          <w:szCs w:val="24"/>
          <w:lang w:val="en-US" w:eastAsia="zh-CN" w:bidi="ar-SA"/>
        </w:rPr>
        <w:t>的因素</w:t>
      </w:r>
      <w:r>
        <w:rPr>
          <w:rFonts w:hint="default" w:ascii="Times New Roman" w:hAnsi="Times New Roman" w:eastAsia="宋体" w:cs="Times New Roman"/>
          <w:b w:val="0"/>
          <w:kern w:val="2"/>
          <w:sz w:val="24"/>
          <w:szCs w:val="24"/>
          <w:lang w:val="en-US" w:eastAsia="zh-CN" w:bidi="ar-SA"/>
        </w:rPr>
        <w:t>包括：</w:t>
      </w:r>
    </w:p>
    <w:p>
      <w:pPr>
        <w:pStyle w:val="2"/>
        <w:keepNext w:val="0"/>
        <w:keepLines w:val="0"/>
        <w:numPr>
          <w:ilvl w:val="0"/>
          <w:numId w:val="6"/>
        </w:numPr>
        <w:tabs>
          <w:tab w:val="left" w:pos="0"/>
          <w:tab w:val="left" w:pos="420"/>
        </w:tabs>
        <w:spacing w:before="0" w:after="0" w:line="360" w:lineRule="auto"/>
        <w:ind w:leftChars="0"/>
        <w:jc w:val="both"/>
        <w:rPr>
          <w:rFonts w:hint="eastAsia"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农场面积</w:t>
      </w:r>
      <w:r>
        <w:rPr>
          <w:rFonts w:hint="eastAsia" w:ascii="Times New Roman" w:hAnsi="Times New Roman" w:eastAsia="宋体"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种植农场面积</w:t>
      </w:r>
      <w:r>
        <w:rPr>
          <w:rFonts w:hint="eastAsia" w:ascii="Times New Roman" w:hAnsi="Times New Roman" w:eastAsia="宋体"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野生采集面积</w:t>
      </w:r>
      <w:r>
        <w:rPr>
          <w:rFonts w:hint="eastAsia" w:ascii="Times New Roman" w:hAnsi="Times New Roman" w:eastAsia="宋体" w:cs="Times New Roman"/>
          <w:b w:val="0"/>
          <w:kern w:val="2"/>
          <w:sz w:val="24"/>
          <w:szCs w:val="24"/>
          <w:lang w:val="en-US" w:eastAsia="zh-CN" w:bidi="ar-SA"/>
        </w:rPr>
        <w:t>。</w:t>
      </w:r>
    </w:p>
    <w:p>
      <w:pPr>
        <w:pStyle w:val="2"/>
        <w:keepNext w:val="0"/>
        <w:keepLines w:val="0"/>
        <w:numPr>
          <w:ilvl w:val="0"/>
          <w:numId w:val="6"/>
        </w:numPr>
        <w:tabs>
          <w:tab w:val="left" w:pos="0"/>
          <w:tab w:val="left" w:pos="420"/>
        </w:tabs>
        <w:spacing w:before="0" w:after="0" w:line="360" w:lineRule="auto"/>
        <w:ind w:leftChars="0"/>
        <w:jc w:val="both"/>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水产、畜禽养殖、蜜蜂和蜂产品的未加工初级农产品</w:t>
      </w:r>
      <w:r>
        <w:rPr>
          <w:rFonts w:hint="eastAsia" w:ascii="Times New Roman" w:hAnsi="Times New Roman" w:eastAsia="宋体" w:cs="Times New Roman"/>
          <w:b w:val="0"/>
          <w:kern w:val="2"/>
          <w:sz w:val="24"/>
          <w:szCs w:val="24"/>
          <w:lang w:val="en-US" w:eastAsia="zh-CN" w:bidi="ar-SA"/>
        </w:rPr>
        <w:t>的</w:t>
      </w:r>
      <w:r>
        <w:rPr>
          <w:rFonts w:hint="default" w:ascii="Times New Roman" w:hAnsi="Times New Roman" w:eastAsia="宋体" w:cs="Times New Roman"/>
          <w:b w:val="0"/>
          <w:kern w:val="2"/>
          <w:sz w:val="24"/>
          <w:szCs w:val="24"/>
          <w:lang w:val="en-US" w:eastAsia="zh-CN" w:bidi="ar-SA"/>
        </w:rPr>
        <w:t>企业生产规模、养殖生产复杂</w:t>
      </w:r>
      <w:r>
        <w:rPr>
          <w:rFonts w:hint="eastAsia" w:ascii="Times New Roman" w:hAnsi="Times New Roman" w:eastAsia="宋体" w:cs="Times New Roman"/>
          <w:b w:val="0"/>
          <w:kern w:val="2"/>
          <w:sz w:val="24"/>
          <w:szCs w:val="24"/>
          <w:lang w:val="en-US" w:eastAsia="zh-CN" w:bidi="ar-SA"/>
        </w:rPr>
        <w:t>程度。</w:t>
      </w:r>
    </w:p>
    <w:p>
      <w:pPr>
        <w:pStyle w:val="2"/>
        <w:keepNext w:val="0"/>
        <w:keepLines w:val="0"/>
        <w:numPr>
          <w:ilvl w:val="0"/>
          <w:numId w:val="6"/>
        </w:numPr>
        <w:tabs>
          <w:tab w:val="left" w:pos="0"/>
          <w:tab w:val="left" w:pos="420"/>
        </w:tabs>
        <w:spacing w:before="0" w:after="0" w:line="360" w:lineRule="auto"/>
        <w:ind w:leftChars="0"/>
        <w:jc w:val="both"/>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地理交通因素</w:t>
      </w:r>
    </w:p>
    <w:p>
      <w:pPr>
        <w:pStyle w:val="2"/>
        <w:keepNext w:val="0"/>
        <w:keepLines w:val="0"/>
        <w:numPr>
          <w:ilvl w:val="0"/>
          <w:numId w:val="6"/>
        </w:numPr>
        <w:tabs>
          <w:tab w:val="left" w:pos="0"/>
          <w:tab w:val="left" w:pos="420"/>
        </w:tabs>
        <w:spacing w:before="0" w:after="0" w:line="360" w:lineRule="auto"/>
        <w:ind w:leftChars="0"/>
        <w:jc w:val="both"/>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农民组织化程度因素</w:t>
      </w:r>
    </w:p>
    <w:p>
      <w:pPr>
        <w:pStyle w:val="2"/>
        <w:keepNext w:val="0"/>
        <w:keepLines w:val="0"/>
        <w:numPr>
          <w:ilvl w:val="0"/>
          <w:numId w:val="0"/>
        </w:numPr>
        <w:tabs>
          <w:tab w:val="left" w:pos="0"/>
          <w:tab w:val="left" w:pos="420"/>
        </w:tabs>
        <w:spacing w:before="0" w:after="0" w:line="360" w:lineRule="auto"/>
        <w:ind w:leftChars="0"/>
        <w:jc w:val="both"/>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4.2.2同一企业同时进行农场和加工厂认证，如“企业+基地”结构形式，检查总人日为：农场标准检查人日＋加工厂标准检查人日×50％。同一企业同时进行2个产品认证(产于不同生产/耕作系统)，检查总人日为：不含加工，在原1个产品的基础上增加0.5~1人日；含加工，在1个产品（同一地块）人日基础上增加1~2人日。同一企业同时进行3个以上产品认证（包括3个，产于不同生产/耕作系统），检查人日在第（2）条的基础上，从第三个产品开始，每增加一个产品，增加0.5~1天人日。茶叶种植加工标准总人日为2人日。</w:t>
      </w:r>
    </w:p>
    <w:p>
      <w:pPr>
        <w:pStyle w:val="2"/>
        <w:keepNext w:val="0"/>
        <w:keepLines w:val="0"/>
        <w:numPr>
          <w:ilvl w:val="0"/>
          <w:numId w:val="0"/>
        </w:numPr>
        <w:tabs>
          <w:tab w:val="left" w:pos="0"/>
          <w:tab w:val="left" w:pos="420"/>
        </w:tabs>
        <w:spacing w:before="0" w:after="0" w:line="360" w:lineRule="auto"/>
        <w:ind w:leftChars="0"/>
        <w:jc w:val="both"/>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4.3检查人日的分配</w:t>
      </w:r>
    </w:p>
    <w:p>
      <w:pPr>
        <w:pStyle w:val="2"/>
        <w:keepNext w:val="0"/>
        <w:keepLines w:val="0"/>
        <w:numPr>
          <w:ilvl w:val="0"/>
          <w:numId w:val="0"/>
        </w:numPr>
        <w:tabs>
          <w:tab w:val="left" w:pos="0"/>
          <w:tab w:val="left" w:pos="420"/>
        </w:tabs>
        <w:spacing w:before="0" w:after="0" w:line="360" w:lineRule="auto"/>
        <w:ind w:leftChars="0"/>
        <w:jc w:val="both"/>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4.3.1</w:t>
      </w:r>
      <w:r>
        <w:rPr>
          <w:rFonts w:hint="default" w:ascii="Times New Roman" w:hAnsi="Times New Roman" w:eastAsia="宋体" w:cs="Times New Roman"/>
          <w:b w:val="0"/>
          <w:kern w:val="2"/>
          <w:sz w:val="24"/>
          <w:szCs w:val="24"/>
          <w:lang w:val="en-US" w:eastAsia="zh-CN" w:bidi="ar-SA"/>
        </w:rPr>
        <w:t>根据以上方法确定的检查</w:t>
      </w:r>
      <w:r>
        <w:rPr>
          <w:rFonts w:hint="eastAsia" w:ascii="Times New Roman" w:hAnsi="Times New Roman" w:eastAsia="宋体" w:cs="Times New Roman"/>
          <w:b w:val="0"/>
          <w:kern w:val="2"/>
          <w:sz w:val="24"/>
          <w:szCs w:val="24"/>
          <w:lang w:val="en-US" w:eastAsia="zh-CN" w:bidi="ar-SA"/>
        </w:rPr>
        <w:t>人日</w:t>
      </w:r>
      <w:r>
        <w:rPr>
          <w:rFonts w:hint="default" w:ascii="Times New Roman" w:hAnsi="Times New Roman" w:eastAsia="宋体" w:cs="Times New Roman"/>
          <w:b w:val="0"/>
          <w:kern w:val="2"/>
          <w:sz w:val="24"/>
          <w:szCs w:val="24"/>
          <w:lang w:val="en-US" w:eastAsia="zh-CN" w:bidi="ar-SA"/>
        </w:rPr>
        <w:t>为总</w:t>
      </w:r>
      <w:r>
        <w:rPr>
          <w:rFonts w:hint="eastAsia" w:ascii="Times New Roman" w:hAnsi="Times New Roman" w:eastAsia="宋体" w:cs="Times New Roman"/>
          <w:b w:val="0"/>
          <w:kern w:val="2"/>
          <w:sz w:val="24"/>
          <w:szCs w:val="24"/>
          <w:lang w:val="en-US" w:eastAsia="zh-CN" w:bidi="ar-SA"/>
        </w:rPr>
        <w:t>人日</w:t>
      </w:r>
      <w:r>
        <w:rPr>
          <w:rFonts w:hint="default" w:ascii="Times New Roman" w:hAnsi="Times New Roman" w:eastAsia="宋体" w:cs="Times New Roman"/>
          <w:b w:val="0"/>
          <w:kern w:val="2"/>
          <w:sz w:val="24"/>
          <w:szCs w:val="24"/>
          <w:lang w:val="en-US" w:eastAsia="zh-CN" w:bidi="ar-SA"/>
        </w:rPr>
        <w:t>。一般情况下，现场检查</w:t>
      </w:r>
      <w:r>
        <w:rPr>
          <w:rFonts w:hint="eastAsia" w:ascii="Times New Roman" w:hAnsi="Times New Roman" w:eastAsia="宋体" w:cs="Times New Roman"/>
          <w:b w:val="0"/>
          <w:kern w:val="2"/>
          <w:sz w:val="24"/>
          <w:szCs w:val="24"/>
          <w:lang w:val="en-US" w:eastAsia="zh-CN" w:bidi="ar-SA"/>
        </w:rPr>
        <w:t>人日</w:t>
      </w:r>
      <w:r>
        <w:rPr>
          <w:rFonts w:hint="default" w:ascii="Times New Roman" w:hAnsi="Times New Roman" w:eastAsia="宋体" w:cs="Times New Roman"/>
          <w:b w:val="0"/>
          <w:kern w:val="2"/>
          <w:sz w:val="24"/>
          <w:szCs w:val="24"/>
          <w:lang w:val="en-US" w:eastAsia="zh-CN" w:bidi="ar-SA"/>
        </w:rPr>
        <w:t>为总</w:t>
      </w:r>
      <w:r>
        <w:rPr>
          <w:rFonts w:hint="eastAsia" w:ascii="Times New Roman" w:hAnsi="Times New Roman" w:eastAsia="宋体" w:cs="Times New Roman"/>
          <w:b w:val="0"/>
          <w:kern w:val="2"/>
          <w:sz w:val="24"/>
          <w:szCs w:val="24"/>
          <w:lang w:val="en-US" w:eastAsia="zh-CN" w:bidi="ar-SA"/>
        </w:rPr>
        <w:t>人日</w:t>
      </w:r>
      <w:r>
        <w:rPr>
          <w:rFonts w:hint="default" w:ascii="Times New Roman" w:hAnsi="Times New Roman" w:eastAsia="宋体" w:cs="Times New Roman"/>
          <w:b w:val="0"/>
          <w:kern w:val="2"/>
          <w:sz w:val="24"/>
          <w:szCs w:val="24"/>
          <w:lang w:val="en-US" w:eastAsia="zh-CN" w:bidi="ar-SA"/>
        </w:rPr>
        <w:t>的60％，文件检查和检查报告编制时间为总</w:t>
      </w:r>
      <w:r>
        <w:rPr>
          <w:rFonts w:hint="eastAsia" w:ascii="Times New Roman" w:hAnsi="Times New Roman" w:eastAsia="宋体" w:cs="Times New Roman"/>
          <w:b w:val="0"/>
          <w:kern w:val="2"/>
          <w:sz w:val="24"/>
          <w:szCs w:val="24"/>
          <w:lang w:val="en-US" w:eastAsia="zh-CN" w:bidi="ar-SA"/>
        </w:rPr>
        <w:t>人日</w:t>
      </w:r>
      <w:r>
        <w:rPr>
          <w:rFonts w:hint="default" w:ascii="Times New Roman" w:hAnsi="Times New Roman" w:eastAsia="宋体" w:cs="Times New Roman"/>
          <w:b w:val="0"/>
          <w:kern w:val="2"/>
          <w:sz w:val="24"/>
          <w:szCs w:val="24"/>
          <w:lang w:val="en-US" w:eastAsia="zh-CN" w:bidi="ar-SA"/>
        </w:rPr>
        <w:t>的40％。</w:t>
      </w:r>
    </w:p>
    <w:p>
      <w:pPr>
        <w:pStyle w:val="2"/>
        <w:keepNext w:val="0"/>
        <w:keepLines w:val="0"/>
        <w:numPr>
          <w:ilvl w:val="0"/>
          <w:numId w:val="0"/>
        </w:numPr>
        <w:tabs>
          <w:tab w:val="left" w:pos="0"/>
          <w:tab w:val="left" w:pos="420"/>
        </w:tabs>
        <w:spacing w:before="0" w:after="0" w:line="360" w:lineRule="auto"/>
        <w:ind w:leftChars="0"/>
        <w:jc w:val="both"/>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4.3.2</w:t>
      </w:r>
      <w:r>
        <w:rPr>
          <w:rFonts w:hint="default" w:ascii="Times New Roman" w:hAnsi="Times New Roman" w:eastAsia="宋体" w:cs="Times New Roman"/>
          <w:b w:val="0"/>
          <w:kern w:val="2"/>
          <w:sz w:val="24"/>
          <w:szCs w:val="24"/>
          <w:lang w:val="en-US" w:eastAsia="zh-CN" w:bidi="ar-SA"/>
        </w:rPr>
        <w:t>例行换证检查的检查</w:t>
      </w:r>
      <w:r>
        <w:rPr>
          <w:rFonts w:hint="eastAsia" w:ascii="Times New Roman" w:hAnsi="Times New Roman" w:eastAsia="宋体" w:cs="Times New Roman"/>
          <w:b w:val="0"/>
          <w:kern w:val="2"/>
          <w:sz w:val="24"/>
          <w:szCs w:val="24"/>
          <w:lang w:val="en-US" w:eastAsia="zh-CN" w:bidi="ar-SA"/>
        </w:rPr>
        <w:t>人日</w:t>
      </w:r>
      <w:r>
        <w:rPr>
          <w:rFonts w:hint="default" w:ascii="Times New Roman" w:hAnsi="Times New Roman" w:eastAsia="宋体" w:cs="Times New Roman"/>
          <w:b w:val="0"/>
          <w:kern w:val="2"/>
          <w:sz w:val="24"/>
          <w:szCs w:val="24"/>
          <w:lang w:val="en-US" w:eastAsia="zh-CN" w:bidi="ar-SA"/>
        </w:rPr>
        <w:t>按首次认证标准检查</w:t>
      </w:r>
      <w:r>
        <w:rPr>
          <w:rFonts w:hint="eastAsia" w:ascii="Times New Roman" w:hAnsi="Times New Roman" w:eastAsia="宋体" w:cs="Times New Roman"/>
          <w:b w:val="0"/>
          <w:kern w:val="2"/>
          <w:sz w:val="24"/>
          <w:szCs w:val="24"/>
          <w:lang w:val="en-US" w:eastAsia="zh-CN" w:bidi="ar-SA"/>
        </w:rPr>
        <w:t>人日</w:t>
      </w:r>
      <w:r>
        <w:rPr>
          <w:rFonts w:hint="default" w:ascii="Times New Roman" w:hAnsi="Times New Roman" w:eastAsia="宋体" w:cs="Times New Roman"/>
          <w:b w:val="0"/>
          <w:kern w:val="2"/>
          <w:sz w:val="24"/>
          <w:szCs w:val="24"/>
          <w:lang w:val="en-US" w:eastAsia="zh-CN" w:bidi="ar-SA"/>
        </w:rPr>
        <w:t>的2/3确定。</w:t>
      </w:r>
    </w:p>
    <w:p>
      <w:pPr>
        <w:pStyle w:val="2"/>
        <w:keepNext w:val="0"/>
        <w:keepLines w:val="0"/>
        <w:numPr>
          <w:ilvl w:val="0"/>
          <w:numId w:val="0"/>
        </w:numPr>
        <w:tabs>
          <w:tab w:val="left" w:pos="0"/>
          <w:tab w:val="left" w:pos="420"/>
        </w:tabs>
        <w:spacing w:before="0" w:after="0" w:line="360" w:lineRule="auto"/>
        <w:ind w:leftChars="0"/>
        <w:jc w:val="both"/>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4.3.3</w:t>
      </w:r>
      <w:r>
        <w:rPr>
          <w:rFonts w:hint="default" w:ascii="Times New Roman" w:hAnsi="Times New Roman" w:eastAsia="宋体" w:cs="Times New Roman"/>
          <w:b w:val="0"/>
          <w:kern w:val="2"/>
          <w:sz w:val="24"/>
          <w:szCs w:val="24"/>
          <w:lang w:val="en-US" w:eastAsia="zh-CN" w:bidi="ar-SA"/>
        </w:rPr>
        <w:t>证书转换认证检查</w:t>
      </w:r>
      <w:r>
        <w:rPr>
          <w:rFonts w:hint="eastAsia" w:ascii="Times New Roman" w:hAnsi="Times New Roman" w:eastAsia="宋体" w:cs="Times New Roman"/>
          <w:b w:val="0"/>
          <w:kern w:val="2"/>
          <w:sz w:val="24"/>
          <w:szCs w:val="24"/>
          <w:lang w:val="en-US" w:eastAsia="zh-CN" w:bidi="ar-SA"/>
        </w:rPr>
        <w:t>人日</w:t>
      </w:r>
      <w:r>
        <w:rPr>
          <w:rFonts w:hint="default" w:ascii="Times New Roman" w:hAnsi="Times New Roman" w:eastAsia="宋体" w:cs="Times New Roman"/>
          <w:b w:val="0"/>
          <w:kern w:val="2"/>
          <w:sz w:val="24"/>
          <w:szCs w:val="24"/>
          <w:lang w:val="en-US" w:eastAsia="zh-CN" w:bidi="ar-SA"/>
        </w:rPr>
        <w:t>按首次认证标准检查</w:t>
      </w:r>
      <w:r>
        <w:rPr>
          <w:rFonts w:hint="eastAsia" w:ascii="Times New Roman" w:hAnsi="Times New Roman" w:eastAsia="宋体" w:cs="Times New Roman"/>
          <w:b w:val="0"/>
          <w:kern w:val="2"/>
          <w:sz w:val="24"/>
          <w:szCs w:val="24"/>
          <w:lang w:val="en-US" w:eastAsia="zh-CN" w:bidi="ar-SA"/>
        </w:rPr>
        <w:t>人日</w:t>
      </w:r>
      <w:r>
        <w:rPr>
          <w:rFonts w:hint="default" w:ascii="Times New Roman" w:hAnsi="Times New Roman" w:eastAsia="宋体" w:cs="Times New Roman"/>
          <w:b w:val="0"/>
          <w:kern w:val="2"/>
          <w:sz w:val="24"/>
          <w:szCs w:val="24"/>
          <w:lang w:val="en-US" w:eastAsia="zh-CN" w:bidi="ar-SA"/>
        </w:rPr>
        <w:t>的2/3确定。</w:t>
      </w:r>
    </w:p>
    <w:sectPr>
      <w:headerReference r:id="rId3" w:type="default"/>
      <w:footerReference r:id="rId4" w:type="default"/>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lang w:val="en-US" w:eastAsia="zh-CN"/>
      </w:rPr>
    </w:pPr>
    <w:r>
      <w:rPr>
        <w:rFonts w:hint="eastAsia" w:ascii="宋体" w:hAnsi="宋体" w:eastAsia="宋体" w:cs="宋体"/>
        <w:lang w:val="en-US" w:eastAsia="zh-CN"/>
      </w:rPr>
      <w:t>WPRZ-GK-0</w:t>
    </w:r>
    <w:r>
      <w:rPr>
        <w:rFonts w:hint="eastAsia" w:ascii="宋体" w:hAnsi="宋体" w:cs="宋体"/>
        <w:lang w:val="en-US" w:eastAsia="zh-CN"/>
      </w:rPr>
      <w:t>3</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Issue A/0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Theme="minorEastAsia"/>
        <w:lang w:val="en-US" w:eastAsia="zh-CN"/>
      </w:rPr>
    </w:pPr>
    <w:r>
      <w:drawing>
        <wp:inline distT="0" distB="0" distL="0" distR="0">
          <wp:extent cx="1166495" cy="557530"/>
          <wp:effectExtent l="0" t="0" r="0" b="0"/>
          <wp:docPr id="2" name="图片 1"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谱Logo（SOP页眉H1.55xW3.24）.png"/>
                  <pic:cNvPicPr>
                    <a:picLocks noChangeAspect="1"/>
                  </pic:cNvPicPr>
                </pic:nvPicPr>
                <pic:blipFill>
                  <a:blip r:embed="rId1"/>
                  <a:stretch>
                    <a:fillRect/>
                  </a:stretch>
                </pic:blipFill>
                <pic:spPr>
                  <a:xfrm>
                    <a:off x="0" y="0"/>
                    <a:ext cx="1166495" cy="5575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59682"/>
    <w:multiLevelType w:val="singleLevel"/>
    <w:tmpl w:val="89959682"/>
    <w:lvl w:ilvl="0" w:tentative="0">
      <w:start w:val="1"/>
      <w:numFmt w:val="decimal"/>
      <w:suff w:val="nothing"/>
      <w:lvlText w:val="%1）"/>
      <w:lvlJc w:val="left"/>
    </w:lvl>
  </w:abstractNum>
  <w:abstractNum w:abstractNumId="1">
    <w:nsid w:val="9B0614C0"/>
    <w:multiLevelType w:val="singleLevel"/>
    <w:tmpl w:val="9B0614C0"/>
    <w:lvl w:ilvl="0" w:tentative="0">
      <w:start w:val="1"/>
      <w:numFmt w:val="decimal"/>
      <w:suff w:val="nothing"/>
      <w:lvlText w:val="%1）"/>
      <w:lvlJc w:val="left"/>
    </w:lvl>
  </w:abstractNum>
  <w:abstractNum w:abstractNumId="2">
    <w:nsid w:val="A8B5CE21"/>
    <w:multiLevelType w:val="singleLevel"/>
    <w:tmpl w:val="A8B5CE21"/>
    <w:lvl w:ilvl="0" w:tentative="0">
      <w:start w:val="1"/>
      <w:numFmt w:val="decimal"/>
      <w:lvlText w:val="%1."/>
      <w:lvlJc w:val="left"/>
      <w:pPr>
        <w:tabs>
          <w:tab w:val="left" w:pos="312"/>
        </w:tabs>
      </w:pPr>
    </w:lvl>
  </w:abstractNum>
  <w:abstractNum w:abstractNumId="3">
    <w:nsid w:val="2A4BEF0F"/>
    <w:multiLevelType w:val="singleLevel"/>
    <w:tmpl w:val="2A4BEF0F"/>
    <w:lvl w:ilvl="0" w:tentative="0">
      <w:start w:val="1"/>
      <w:numFmt w:val="decimal"/>
      <w:suff w:val="nothing"/>
      <w:lvlText w:val="%1）"/>
      <w:lvlJc w:val="left"/>
    </w:lvl>
  </w:abstractNum>
  <w:abstractNum w:abstractNumId="4">
    <w:nsid w:val="53B1CFBE"/>
    <w:multiLevelType w:val="singleLevel"/>
    <w:tmpl w:val="53B1CFBE"/>
    <w:lvl w:ilvl="0" w:tentative="0">
      <w:start w:val="1"/>
      <w:numFmt w:val="decimal"/>
      <w:suff w:val="nothing"/>
      <w:lvlText w:val="%1）"/>
      <w:lvlJc w:val="left"/>
    </w:lvl>
  </w:abstractNum>
  <w:abstractNum w:abstractNumId="5">
    <w:nsid w:val="7750CF20"/>
    <w:multiLevelType w:val="singleLevel"/>
    <w:tmpl w:val="7750CF20"/>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5B50C0D"/>
    <w:rsid w:val="05B50C0D"/>
    <w:rsid w:val="5C5F6B11"/>
    <w:rsid w:val="72B56DCF"/>
    <w:rsid w:val="72CA3BE3"/>
    <w:rsid w:val="73A5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wor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2025-06-17T03:33:00Z</dcterms:created>
  <dc:creator>Nico</dc:creator>
  <cp:lastModifiedBy>Nico</cp:lastModifiedBy>
  <dcterms:modified xsi:type="dcterms:W3CDTF">2025-06-17T09:56:09Z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B83E207DDA694CB59417B1C5621A9F0A_11</vt:lpwstr>
  </property>
</Properties>
</file>